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B2E0" w14:textId="7B08EE8C" w:rsidR="00C85647" w:rsidRDefault="006A7A5D" w:rsidP="00C85647">
      <w:pPr>
        <w:pStyle w:val="CRCoverPage"/>
        <w:tabs>
          <w:tab w:val="right" w:pos="9639"/>
        </w:tabs>
        <w:spacing w:after="0"/>
        <w:rPr>
          <w:b/>
          <w:i/>
          <w:noProof/>
          <w:sz w:val="28"/>
        </w:rPr>
      </w:pPr>
      <w:r w:rsidRPr="006A7A5D">
        <w:rPr>
          <w:b/>
          <w:noProof/>
          <w:sz w:val="24"/>
        </w:rPr>
        <w:t>SA WG2 Meeting #S2-165</w:t>
      </w:r>
      <w:r w:rsidR="00C85647">
        <w:rPr>
          <w:b/>
          <w:i/>
          <w:noProof/>
          <w:sz w:val="28"/>
        </w:rPr>
        <w:tab/>
      </w:r>
      <w:r w:rsidR="002F60A3" w:rsidRPr="002F60A3">
        <w:rPr>
          <w:b/>
          <w:i/>
          <w:noProof/>
          <w:sz w:val="28"/>
        </w:rPr>
        <w:t>S2-241</w:t>
      </w:r>
      <w:r w:rsidR="002E552A">
        <w:rPr>
          <w:b/>
          <w:i/>
          <w:noProof/>
          <w:sz w:val="28"/>
        </w:rPr>
        <w:t>12</w:t>
      </w:r>
      <w:r w:rsidR="00AF041E">
        <w:rPr>
          <w:b/>
          <w:i/>
          <w:noProof/>
          <w:sz w:val="28"/>
        </w:rPr>
        <w:t>64</w:t>
      </w:r>
    </w:p>
    <w:p w14:paraId="0391B3B4" w14:textId="683ECD56" w:rsidR="00B97703" w:rsidRDefault="00E676BA">
      <w:pPr>
        <w:rPr>
          <w:rFonts w:ascii="Arial" w:hAnsi="Arial" w:cs="Arial"/>
        </w:rPr>
      </w:pPr>
      <w:r w:rsidRPr="00B83DAB">
        <w:rPr>
          <w:rFonts w:ascii="Arial" w:hAnsi="Arial" w:cs="Arial"/>
          <w:b/>
          <w:sz w:val="24"/>
          <w:lang w:val="en-US"/>
        </w:rPr>
        <w:t xml:space="preserve">14 - 18 </w:t>
      </w:r>
      <w:r w:rsidR="0094152B" w:rsidRPr="00B83DAB">
        <w:rPr>
          <w:rFonts w:ascii="Arial" w:hAnsi="Arial" w:cs="Arial"/>
          <w:b/>
          <w:sz w:val="24"/>
          <w:lang w:val="en-US"/>
        </w:rPr>
        <w:t>October</w:t>
      </w:r>
      <w:r w:rsidRPr="00B83DAB">
        <w:rPr>
          <w:rFonts w:ascii="Arial" w:hAnsi="Arial" w:cs="Arial"/>
          <w:b/>
          <w:sz w:val="24"/>
          <w:lang w:val="en-US"/>
        </w:rPr>
        <w:t xml:space="preserve"> 2024, Hyderabad, India</w:t>
      </w:r>
    </w:p>
    <w:p w14:paraId="07A7B7C4" w14:textId="7EB8B3F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F60A3">
        <w:rPr>
          <w:rFonts w:ascii="Arial" w:hAnsi="Arial" w:cs="Arial"/>
          <w:b/>
          <w:sz w:val="22"/>
          <w:szCs w:val="22"/>
        </w:rPr>
        <w:t xml:space="preserve">[Draft] </w:t>
      </w:r>
      <w:r w:rsidRPr="004E3939">
        <w:rPr>
          <w:rFonts w:ascii="Arial" w:hAnsi="Arial" w:cs="Arial"/>
          <w:b/>
          <w:sz w:val="22"/>
          <w:szCs w:val="22"/>
        </w:rPr>
        <w:t xml:space="preserve">LS on </w:t>
      </w:r>
      <w:r w:rsidR="00424BCE">
        <w:rPr>
          <w:rFonts w:ascii="Arial" w:hAnsi="Arial" w:cs="Arial"/>
          <w:b/>
          <w:sz w:val="22"/>
          <w:szCs w:val="22"/>
        </w:rPr>
        <w:t>LMF-based AI/ML Positioning</w:t>
      </w:r>
    </w:p>
    <w:p w14:paraId="48419698" w14:textId="2C4A1ED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24BCE">
        <w:rPr>
          <w:rFonts w:ascii="Arial" w:hAnsi="Arial" w:cs="Arial"/>
          <w:b/>
          <w:bCs/>
          <w:sz w:val="22"/>
          <w:szCs w:val="22"/>
        </w:rPr>
        <w:t>-</w:t>
      </w:r>
    </w:p>
    <w:p w14:paraId="173B2E7F" w14:textId="60D103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1556">
        <w:rPr>
          <w:rFonts w:ascii="Arial" w:hAnsi="Arial" w:cs="Arial"/>
          <w:b/>
          <w:bCs/>
          <w:sz w:val="22"/>
          <w:szCs w:val="22"/>
        </w:rPr>
        <w:t>Rel-1</w:t>
      </w:r>
      <w:r w:rsidR="00424BCE">
        <w:rPr>
          <w:rFonts w:ascii="Arial" w:hAnsi="Arial" w:cs="Arial"/>
          <w:b/>
          <w:bCs/>
          <w:sz w:val="22"/>
          <w:szCs w:val="22"/>
        </w:rPr>
        <w:t>9</w:t>
      </w:r>
    </w:p>
    <w:bookmarkEnd w:id="2"/>
    <w:bookmarkEnd w:id="3"/>
    <w:bookmarkEnd w:id="4"/>
    <w:p w14:paraId="5473797B" w14:textId="00C7127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24BCE">
        <w:rPr>
          <w:rFonts w:ascii="Arial" w:hAnsi="Arial" w:cs="Arial"/>
          <w:b/>
          <w:bCs/>
          <w:sz w:val="22"/>
          <w:szCs w:val="22"/>
        </w:rPr>
        <w:t>AI/ML_CN</w:t>
      </w:r>
    </w:p>
    <w:p w14:paraId="6D083820" w14:textId="77777777" w:rsidR="00B97703" w:rsidRPr="004E3939" w:rsidRDefault="00B97703">
      <w:pPr>
        <w:spacing w:after="60"/>
        <w:ind w:left="1985" w:hanging="1985"/>
        <w:rPr>
          <w:rFonts w:ascii="Arial" w:hAnsi="Arial" w:cs="Arial"/>
          <w:b/>
          <w:sz w:val="22"/>
          <w:szCs w:val="22"/>
        </w:rPr>
      </w:pPr>
    </w:p>
    <w:p w14:paraId="6F5E18A9" w14:textId="1572AE1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2986">
        <w:rPr>
          <w:rFonts w:ascii="Arial" w:hAnsi="Arial" w:cs="Arial"/>
          <w:b/>
          <w:sz w:val="22"/>
          <w:szCs w:val="22"/>
        </w:rPr>
        <w:t>SA</w:t>
      </w:r>
      <w:r w:rsidR="006A7A5D">
        <w:rPr>
          <w:rFonts w:ascii="Arial" w:hAnsi="Arial" w:cs="Arial"/>
          <w:b/>
          <w:sz w:val="22"/>
          <w:szCs w:val="22"/>
        </w:rPr>
        <w:t>2</w:t>
      </w:r>
    </w:p>
    <w:p w14:paraId="07E5011C" w14:textId="50779CB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24BCE">
        <w:rPr>
          <w:rFonts w:ascii="Arial" w:hAnsi="Arial" w:cs="Arial"/>
          <w:b/>
          <w:bCs/>
          <w:sz w:val="22"/>
          <w:szCs w:val="22"/>
        </w:rPr>
        <w:t>RAN2</w:t>
      </w:r>
      <w:r w:rsidR="00E56752">
        <w:rPr>
          <w:rFonts w:ascii="Arial" w:hAnsi="Arial" w:cs="Arial"/>
          <w:b/>
          <w:bCs/>
          <w:sz w:val="22"/>
          <w:szCs w:val="22"/>
        </w:rPr>
        <w:t>, RAN3</w:t>
      </w:r>
    </w:p>
    <w:p w14:paraId="7768506E" w14:textId="4FBEDAD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F60A3">
        <w:rPr>
          <w:rFonts w:ascii="Arial" w:hAnsi="Arial" w:cs="Arial"/>
          <w:b/>
          <w:bCs/>
          <w:sz w:val="22"/>
          <w:szCs w:val="22"/>
        </w:rPr>
        <w:t>-</w:t>
      </w:r>
    </w:p>
    <w:bookmarkEnd w:id="5"/>
    <w:bookmarkEnd w:id="6"/>
    <w:p w14:paraId="77E2942D" w14:textId="77777777" w:rsidR="00B97703" w:rsidRDefault="00B97703">
      <w:pPr>
        <w:spacing w:after="60"/>
        <w:ind w:left="1985" w:hanging="1985"/>
        <w:rPr>
          <w:rFonts w:ascii="Arial" w:hAnsi="Arial" w:cs="Arial"/>
          <w:bCs/>
        </w:rPr>
      </w:pPr>
    </w:p>
    <w:p w14:paraId="4A5B8B3E" w14:textId="61D89BF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4152B">
        <w:rPr>
          <w:rFonts w:ascii="Arial" w:hAnsi="Arial" w:cs="Arial"/>
          <w:b/>
          <w:bCs/>
          <w:sz w:val="22"/>
          <w:szCs w:val="22"/>
        </w:rPr>
        <w:t>belen.pancorbo@ericsson.com</w:t>
      </w:r>
    </w:p>
    <w:p w14:paraId="672E01C4" w14:textId="6F1D5F3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1C36C63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56752">
        <w:rPr>
          <w:rFonts w:ascii="Arial" w:hAnsi="Arial" w:cs="Arial"/>
          <w:bCs/>
        </w:rPr>
        <w:t xml:space="preserve">CR </w:t>
      </w:r>
      <w:r w:rsidR="00E56752" w:rsidRPr="00E56752">
        <w:rPr>
          <w:rFonts w:ascii="Arial" w:hAnsi="Arial" w:cs="Arial"/>
          <w:bCs/>
        </w:rPr>
        <w:t>0597 to TS 23.273</w:t>
      </w:r>
    </w:p>
    <w:p w14:paraId="0A6D6115" w14:textId="77777777" w:rsidR="00B97703" w:rsidRDefault="000F6242" w:rsidP="00B97703">
      <w:pPr>
        <w:pStyle w:val="Heading1"/>
      </w:pPr>
      <w:r>
        <w:t>1</w:t>
      </w:r>
      <w:r w:rsidR="002F1940">
        <w:tab/>
      </w:r>
      <w:r>
        <w:t>Overall description</w:t>
      </w:r>
    </w:p>
    <w:p w14:paraId="5FB54FF4" w14:textId="11669D81" w:rsidR="00424BCE" w:rsidRDefault="00424BCE" w:rsidP="00D14602">
      <w:pPr>
        <w:rPr>
          <w:rFonts w:ascii="Arial" w:hAnsi="Arial" w:cs="Arial"/>
        </w:rPr>
      </w:pPr>
      <w:r>
        <w:rPr>
          <w:rFonts w:ascii="Arial" w:hAnsi="Arial" w:cs="Arial"/>
        </w:rPr>
        <w:t xml:space="preserve">WID AI/ML_CN defines that </w:t>
      </w:r>
      <w:r w:rsidR="002F60A3">
        <w:rPr>
          <w:rFonts w:ascii="Arial" w:hAnsi="Arial" w:cs="Arial"/>
        </w:rPr>
        <w:t xml:space="preserve">TS </w:t>
      </w:r>
      <w:r>
        <w:rPr>
          <w:rFonts w:ascii="Arial" w:hAnsi="Arial" w:cs="Arial"/>
        </w:rPr>
        <w:t xml:space="preserve">23.273 will be updated to include that LMF can do UE Positioning using an AI/ML Model, this corresponds to case </w:t>
      </w:r>
      <w:r w:rsidR="00A7647E">
        <w:rPr>
          <w:rFonts w:ascii="Arial" w:hAnsi="Arial" w:cs="Arial"/>
        </w:rPr>
        <w:t>2</w:t>
      </w:r>
      <w:r>
        <w:rPr>
          <w:rFonts w:ascii="Arial" w:hAnsi="Arial" w:cs="Arial"/>
        </w:rPr>
        <w:t xml:space="preserve">b and case 3b as studied in TR </w:t>
      </w:r>
      <w:r w:rsidRPr="00424BCE">
        <w:rPr>
          <w:rFonts w:ascii="Arial" w:hAnsi="Arial" w:cs="Arial"/>
        </w:rPr>
        <w:t xml:space="preserve">38.843 </w:t>
      </w:r>
      <w:r>
        <w:rPr>
          <w:rFonts w:ascii="Arial" w:hAnsi="Arial" w:cs="Arial"/>
        </w:rPr>
        <w:t>by RAN WGs.</w:t>
      </w:r>
    </w:p>
    <w:p w14:paraId="6468081B" w14:textId="15F9A518" w:rsidR="00424BCE" w:rsidRDefault="00424BCE" w:rsidP="00D14602">
      <w:pPr>
        <w:rPr>
          <w:rFonts w:ascii="Arial" w:hAnsi="Arial" w:cs="Arial"/>
        </w:rPr>
      </w:pPr>
      <w:r>
        <w:rPr>
          <w:rFonts w:ascii="Arial" w:hAnsi="Arial" w:cs="Arial"/>
        </w:rPr>
        <w:t>SA2 asks RAN</w:t>
      </w:r>
      <w:r w:rsidR="00E56752">
        <w:rPr>
          <w:rFonts w:ascii="Arial" w:hAnsi="Arial" w:cs="Arial"/>
        </w:rPr>
        <w:t>2</w:t>
      </w:r>
      <w:r>
        <w:rPr>
          <w:rFonts w:ascii="Arial" w:hAnsi="Arial" w:cs="Arial"/>
        </w:rPr>
        <w:t xml:space="preserve"> to confirm the assumption that there is work in progress to</w:t>
      </w:r>
      <w:r w:rsidR="00E56752">
        <w:rPr>
          <w:rFonts w:ascii="Arial" w:hAnsi="Arial" w:cs="Arial"/>
        </w:rPr>
        <w:t xml:space="preserve"> define </w:t>
      </w:r>
      <w:r>
        <w:rPr>
          <w:rFonts w:ascii="Arial" w:hAnsi="Arial" w:cs="Arial"/>
        </w:rPr>
        <w:t xml:space="preserve">how to </w:t>
      </w:r>
      <w:r w:rsidR="00710970">
        <w:rPr>
          <w:rFonts w:ascii="Arial" w:hAnsi="Arial" w:cs="Arial"/>
        </w:rPr>
        <w:t xml:space="preserve">perform </w:t>
      </w:r>
      <w:r>
        <w:rPr>
          <w:rFonts w:ascii="Arial" w:hAnsi="Arial" w:cs="Arial"/>
        </w:rPr>
        <w:t>inference</w:t>
      </w:r>
      <w:r w:rsidR="00710970">
        <w:rPr>
          <w:rFonts w:ascii="Arial" w:hAnsi="Arial" w:cs="Arial"/>
        </w:rPr>
        <w:t xml:space="preserve"> during</w:t>
      </w:r>
      <w:r>
        <w:rPr>
          <w:rFonts w:ascii="Arial" w:hAnsi="Arial" w:cs="Arial"/>
        </w:rPr>
        <w:t xml:space="preserve"> Positioning using an AI/ML Model, as per case 3b. If so, please provide a reference to the agreed CRs in RAN2</w:t>
      </w:r>
      <w:r w:rsidR="0094152B">
        <w:rPr>
          <w:rFonts w:ascii="Arial" w:hAnsi="Arial" w:cs="Arial"/>
        </w:rPr>
        <w:t xml:space="preserve">, so that SA2 can update </w:t>
      </w:r>
      <w:r w:rsidR="002F60A3">
        <w:rPr>
          <w:rFonts w:ascii="Arial" w:hAnsi="Arial" w:cs="Arial"/>
        </w:rPr>
        <w:t xml:space="preserve">TS </w:t>
      </w:r>
      <w:r w:rsidR="0094152B">
        <w:rPr>
          <w:rFonts w:ascii="Arial" w:hAnsi="Arial" w:cs="Arial"/>
        </w:rPr>
        <w:t>23.273 with references</w:t>
      </w:r>
      <w:r>
        <w:rPr>
          <w:rFonts w:ascii="Arial" w:hAnsi="Arial" w:cs="Arial"/>
        </w:rPr>
        <w:t>.</w:t>
      </w:r>
    </w:p>
    <w:p w14:paraId="116E45B1" w14:textId="314166C6" w:rsidR="00E56752" w:rsidRDefault="00E56752" w:rsidP="00E56752">
      <w:pPr>
        <w:rPr>
          <w:rFonts w:ascii="Arial" w:hAnsi="Arial" w:cs="Arial"/>
        </w:rPr>
      </w:pPr>
      <w:r>
        <w:rPr>
          <w:rFonts w:ascii="Arial" w:hAnsi="Arial" w:cs="Arial"/>
        </w:rPr>
        <w:t>SA2 asks RAN3 to provide feedback on the attached CR that defines data collection for case 3b, on both procedures to collect measurements from NG-RAN and ground truth from the UE. If so, please provide a reference to the agreed CRs in RAN3, so that SA2 can update TS 23.273 with references</w:t>
      </w:r>
      <w:r w:rsidR="006C7140">
        <w:rPr>
          <w:rFonts w:ascii="Arial" w:hAnsi="Arial" w:cs="Arial"/>
        </w:rPr>
        <w:t>.</w:t>
      </w:r>
    </w:p>
    <w:p w14:paraId="4945CD72" w14:textId="77777777" w:rsidR="00B97703" w:rsidRDefault="002F1940" w:rsidP="000F6242">
      <w:pPr>
        <w:pStyle w:val="Heading1"/>
      </w:pPr>
      <w:r>
        <w:t>2</w:t>
      </w:r>
      <w:r>
        <w:tab/>
      </w:r>
      <w:r w:rsidR="000F6242">
        <w:t>Actions</w:t>
      </w:r>
    </w:p>
    <w:p w14:paraId="7FCF6881" w14:textId="3D4087E3" w:rsidR="00E56752" w:rsidRDefault="00E56752" w:rsidP="00E56752">
      <w:pPr>
        <w:spacing w:after="120"/>
        <w:ind w:left="1985" w:hanging="1985"/>
        <w:rPr>
          <w:rFonts w:ascii="Arial" w:hAnsi="Arial" w:cs="Arial"/>
          <w:b/>
        </w:rPr>
      </w:pPr>
      <w:r>
        <w:rPr>
          <w:rFonts w:ascii="Arial" w:hAnsi="Arial" w:cs="Arial"/>
          <w:b/>
        </w:rPr>
        <w:t>To RAN2</w:t>
      </w:r>
    </w:p>
    <w:p w14:paraId="4D9FA024" w14:textId="0E3178CE" w:rsidR="00E56752" w:rsidRDefault="00E56752" w:rsidP="00E56752">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604E7">
        <w:rPr>
          <w:rFonts w:ascii="Arial" w:hAnsi="Arial" w:cs="Arial"/>
        </w:rPr>
        <w:t xml:space="preserve">SA2 asks </w:t>
      </w:r>
      <w:r>
        <w:rPr>
          <w:rFonts w:ascii="Arial" w:hAnsi="Arial" w:cs="Arial"/>
        </w:rPr>
        <w:t>RAN2</w:t>
      </w:r>
      <w:r w:rsidRPr="009604E7">
        <w:rPr>
          <w:rFonts w:ascii="Arial" w:hAnsi="Arial" w:cs="Arial"/>
        </w:rPr>
        <w:t xml:space="preserve"> to </w:t>
      </w:r>
      <w:r>
        <w:rPr>
          <w:rFonts w:ascii="Arial" w:hAnsi="Arial" w:cs="Arial"/>
        </w:rPr>
        <w:t>provide inform SA2 whether there is work in progress</w:t>
      </w:r>
      <w:r w:rsidR="006C3807">
        <w:rPr>
          <w:rFonts w:ascii="Arial" w:hAnsi="Arial" w:cs="Arial"/>
        </w:rPr>
        <w:t xml:space="preserve"> for case 3b</w:t>
      </w:r>
      <w:r>
        <w:rPr>
          <w:rFonts w:ascii="Arial" w:hAnsi="Arial" w:cs="Arial"/>
        </w:rPr>
        <w:t xml:space="preserve"> to define inference during Positioning using an AI/ML Model and if so, provide references to the to the corresponding procedures in RAN2 TSs (or an estimation on when those procedures can be available).</w:t>
      </w:r>
    </w:p>
    <w:p w14:paraId="30CED3B0" w14:textId="77777777" w:rsidR="001F6DCA" w:rsidRDefault="001F6DCA" w:rsidP="001F6DCA">
      <w:pPr>
        <w:spacing w:after="120"/>
        <w:ind w:left="1985" w:hanging="1985"/>
        <w:rPr>
          <w:rFonts w:ascii="Arial" w:hAnsi="Arial" w:cs="Arial"/>
          <w:b/>
        </w:rPr>
      </w:pPr>
      <w:r>
        <w:rPr>
          <w:rFonts w:ascii="Arial" w:hAnsi="Arial" w:cs="Arial"/>
          <w:b/>
        </w:rPr>
        <w:t>To RAN3</w:t>
      </w:r>
    </w:p>
    <w:p w14:paraId="6E4D915F" w14:textId="269CFB2E" w:rsidR="001F6DCA" w:rsidRPr="009604E7" w:rsidRDefault="001F6DCA" w:rsidP="001F6DCA">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604E7">
        <w:rPr>
          <w:rFonts w:ascii="Arial" w:hAnsi="Arial" w:cs="Arial"/>
        </w:rPr>
        <w:t xml:space="preserve">SA2 asks </w:t>
      </w:r>
      <w:r>
        <w:rPr>
          <w:rFonts w:ascii="Arial" w:hAnsi="Arial" w:cs="Arial"/>
        </w:rPr>
        <w:t>RAN3</w:t>
      </w:r>
      <w:r w:rsidRPr="009604E7">
        <w:rPr>
          <w:rFonts w:ascii="Arial" w:hAnsi="Arial" w:cs="Arial"/>
        </w:rPr>
        <w:t xml:space="preserve"> to </w:t>
      </w:r>
      <w:r>
        <w:rPr>
          <w:rFonts w:ascii="Arial" w:hAnsi="Arial" w:cs="Arial"/>
        </w:rPr>
        <w:t>provide feedback on the attached CR for data collection for case 3b, and to provide references to the corresponding procedures in RAN2 TSs (or an estimation on when those procedures can be available).</w:t>
      </w:r>
    </w:p>
    <w:p w14:paraId="5DD292C3" w14:textId="778CDF3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B8399A">
        <w:rPr>
          <w:rFonts w:cs="Arial"/>
          <w:bCs/>
          <w:szCs w:val="36"/>
        </w:rPr>
        <w:t>2</w:t>
      </w:r>
      <w:r w:rsidR="000F6242">
        <w:rPr>
          <w:szCs w:val="36"/>
        </w:rPr>
        <w:t xml:space="preserve"> m</w:t>
      </w:r>
      <w:r w:rsidR="000F6242" w:rsidRPr="000F6242">
        <w:rPr>
          <w:szCs w:val="36"/>
        </w:rPr>
        <w:t>eetings</w:t>
      </w:r>
    </w:p>
    <w:p w14:paraId="2DE5AD78" w14:textId="5BCFCCDE" w:rsidR="00673074" w:rsidRPr="009604E7" w:rsidRDefault="00673074" w:rsidP="00673074">
      <w:pPr>
        <w:rPr>
          <w:rFonts w:ascii="Arial" w:hAnsi="Arial" w:cs="Arial"/>
        </w:rPr>
      </w:pPr>
      <w:r w:rsidRPr="009604E7">
        <w:rPr>
          <w:rFonts w:ascii="Arial" w:hAnsi="Arial" w:cs="Arial"/>
        </w:rPr>
        <w:t>SA</w:t>
      </w:r>
      <w:r w:rsidR="00B8399A" w:rsidRPr="009604E7">
        <w:rPr>
          <w:rFonts w:ascii="Arial" w:hAnsi="Arial" w:cs="Arial"/>
        </w:rPr>
        <w:t>2</w:t>
      </w:r>
      <w:r w:rsidRPr="009604E7">
        <w:rPr>
          <w:rFonts w:ascii="Arial" w:hAnsi="Arial" w:cs="Arial"/>
        </w:rPr>
        <w:t>#1</w:t>
      </w:r>
      <w:r w:rsidR="00B8399A" w:rsidRPr="009604E7">
        <w:rPr>
          <w:rFonts w:ascii="Arial" w:hAnsi="Arial" w:cs="Arial"/>
        </w:rPr>
        <w:t>66</w:t>
      </w:r>
      <w:r w:rsidRPr="009604E7">
        <w:rPr>
          <w:rFonts w:ascii="Arial" w:hAnsi="Arial" w:cs="Arial"/>
        </w:rPr>
        <w:tab/>
      </w:r>
      <w:r w:rsidR="006C3807">
        <w:rPr>
          <w:rFonts w:ascii="Arial" w:hAnsi="Arial" w:cs="Arial"/>
        </w:rPr>
        <w:t xml:space="preserve">            </w:t>
      </w:r>
      <w:r w:rsidR="006C3807">
        <w:rPr>
          <w:rFonts w:ascii="Arial" w:hAnsi="Arial" w:cs="Arial"/>
        </w:rPr>
        <w:tab/>
      </w:r>
      <w:r w:rsidRPr="009604E7">
        <w:rPr>
          <w:rFonts w:ascii="Arial" w:hAnsi="Arial" w:cs="Arial"/>
        </w:rPr>
        <w:tab/>
        <w:t>1</w:t>
      </w:r>
      <w:r w:rsidR="00F244B6" w:rsidRPr="009604E7">
        <w:rPr>
          <w:rFonts w:ascii="Arial" w:hAnsi="Arial" w:cs="Arial"/>
        </w:rPr>
        <w:t>8</w:t>
      </w:r>
      <w:r w:rsidRPr="009604E7">
        <w:rPr>
          <w:rFonts w:ascii="Arial" w:hAnsi="Arial" w:cs="Arial"/>
        </w:rPr>
        <w:t xml:space="preserve"> - 2</w:t>
      </w:r>
      <w:r w:rsidR="00F244B6" w:rsidRPr="009604E7">
        <w:rPr>
          <w:rFonts w:ascii="Arial" w:hAnsi="Arial" w:cs="Arial"/>
        </w:rPr>
        <w:t>2</w:t>
      </w:r>
      <w:r w:rsidRPr="009604E7">
        <w:rPr>
          <w:rFonts w:ascii="Arial" w:hAnsi="Arial" w:cs="Arial"/>
        </w:rPr>
        <w:t xml:space="preserve"> </w:t>
      </w:r>
      <w:r w:rsidR="00F244B6" w:rsidRPr="009604E7">
        <w:rPr>
          <w:rFonts w:ascii="Arial" w:hAnsi="Arial" w:cs="Arial"/>
        </w:rPr>
        <w:t>Novembe</w:t>
      </w:r>
      <w:r w:rsidR="00955746">
        <w:rPr>
          <w:rFonts w:ascii="Arial" w:hAnsi="Arial" w:cs="Arial"/>
        </w:rPr>
        <w:t>r</w:t>
      </w:r>
      <w:r w:rsidRPr="009604E7">
        <w:rPr>
          <w:rFonts w:ascii="Arial" w:hAnsi="Arial" w:cs="Arial"/>
        </w:rPr>
        <w:t xml:space="preserve"> 2024</w:t>
      </w:r>
      <w:r w:rsidRPr="009604E7">
        <w:rPr>
          <w:rFonts w:ascii="Arial" w:hAnsi="Arial" w:cs="Arial"/>
        </w:rPr>
        <w:tab/>
      </w:r>
      <w:r w:rsidR="00F244B6" w:rsidRPr="009604E7">
        <w:rPr>
          <w:rFonts w:ascii="Arial" w:hAnsi="Arial" w:cs="Arial"/>
        </w:rPr>
        <w:tab/>
        <w:t>Orlando</w:t>
      </w:r>
      <w:r w:rsidRPr="009604E7">
        <w:rPr>
          <w:rFonts w:ascii="Arial" w:hAnsi="Arial" w:cs="Arial"/>
        </w:rPr>
        <w:t xml:space="preserve">, </w:t>
      </w:r>
      <w:r w:rsidR="00F244B6" w:rsidRPr="009604E7">
        <w:rPr>
          <w:rFonts w:ascii="Arial" w:hAnsi="Arial" w:cs="Arial"/>
        </w:rPr>
        <w:t>US</w:t>
      </w:r>
    </w:p>
    <w:p w14:paraId="4DD17ECD" w14:textId="3983BD6E" w:rsidR="00424BCE" w:rsidRPr="009604E7" w:rsidRDefault="00424BCE" w:rsidP="00424BCE">
      <w:pPr>
        <w:rPr>
          <w:rFonts w:ascii="Arial" w:hAnsi="Arial" w:cs="Arial"/>
        </w:rPr>
      </w:pPr>
      <w:r w:rsidRPr="009604E7">
        <w:rPr>
          <w:rFonts w:ascii="Arial" w:hAnsi="Arial" w:cs="Arial"/>
        </w:rPr>
        <w:t>SA2#166</w:t>
      </w:r>
      <w:r w:rsidR="006C3807">
        <w:rPr>
          <w:rFonts w:ascii="Arial" w:hAnsi="Arial" w:cs="Arial"/>
        </w:rPr>
        <w:t>Adhoc-e</w:t>
      </w:r>
      <w:r w:rsidRPr="009604E7">
        <w:rPr>
          <w:rFonts w:ascii="Arial" w:hAnsi="Arial" w:cs="Arial"/>
        </w:rPr>
        <w:tab/>
      </w:r>
      <w:r w:rsidRPr="009604E7">
        <w:rPr>
          <w:rFonts w:ascii="Arial" w:hAnsi="Arial" w:cs="Arial"/>
        </w:rPr>
        <w:tab/>
      </w:r>
      <w:r>
        <w:rPr>
          <w:rFonts w:ascii="Arial" w:hAnsi="Arial" w:cs="Arial"/>
        </w:rPr>
        <w:t>20</w:t>
      </w:r>
      <w:r w:rsidR="002F60A3">
        <w:rPr>
          <w:rFonts w:ascii="Arial" w:hAnsi="Arial" w:cs="Arial"/>
        </w:rPr>
        <w:t xml:space="preserve"> </w:t>
      </w:r>
      <w:r>
        <w:rPr>
          <w:rFonts w:ascii="Arial" w:hAnsi="Arial" w:cs="Arial"/>
        </w:rPr>
        <w:t xml:space="preserve">- 24 </w:t>
      </w:r>
      <w:r w:rsidR="00955746">
        <w:rPr>
          <w:rFonts w:ascii="Arial" w:hAnsi="Arial" w:cs="Arial"/>
        </w:rPr>
        <w:t>January</w:t>
      </w:r>
      <w:r w:rsidR="00955746" w:rsidRPr="009604E7">
        <w:rPr>
          <w:rFonts w:ascii="Arial" w:hAnsi="Arial" w:cs="Arial"/>
        </w:rPr>
        <w:t xml:space="preserve"> 2025</w:t>
      </w:r>
      <w:r>
        <w:rPr>
          <w:rFonts w:ascii="Arial" w:hAnsi="Arial" w:cs="Arial"/>
        </w:rPr>
        <w:tab/>
      </w:r>
      <w:r w:rsidRPr="009604E7">
        <w:rPr>
          <w:rFonts w:ascii="Arial" w:hAnsi="Arial" w:cs="Arial"/>
        </w:rPr>
        <w:tab/>
      </w:r>
      <w:r>
        <w:rPr>
          <w:rFonts w:ascii="Arial" w:hAnsi="Arial" w:cs="Arial"/>
        </w:rPr>
        <w:t>Online</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13F" w14:textId="77777777" w:rsidR="009309F8" w:rsidRDefault="009309F8">
      <w:pPr>
        <w:spacing w:after="0"/>
      </w:pPr>
      <w:r>
        <w:separator/>
      </w:r>
    </w:p>
  </w:endnote>
  <w:endnote w:type="continuationSeparator" w:id="0">
    <w:p w14:paraId="232DD9CE" w14:textId="77777777" w:rsidR="009309F8" w:rsidRDefault="009309F8">
      <w:pPr>
        <w:spacing w:after="0"/>
      </w:pPr>
      <w:r>
        <w:continuationSeparator/>
      </w:r>
    </w:p>
  </w:endnote>
  <w:endnote w:type="continuationNotice" w:id="1">
    <w:p w14:paraId="51853175" w14:textId="77777777" w:rsidR="009309F8" w:rsidRDefault="00930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D4F16" w14:textId="77777777" w:rsidR="009309F8" w:rsidRDefault="009309F8">
      <w:pPr>
        <w:spacing w:after="0"/>
      </w:pPr>
      <w:r>
        <w:separator/>
      </w:r>
    </w:p>
  </w:footnote>
  <w:footnote w:type="continuationSeparator" w:id="0">
    <w:p w14:paraId="787430DA" w14:textId="77777777" w:rsidR="009309F8" w:rsidRDefault="009309F8">
      <w:pPr>
        <w:spacing w:after="0"/>
      </w:pPr>
      <w:r>
        <w:continuationSeparator/>
      </w:r>
    </w:p>
  </w:footnote>
  <w:footnote w:type="continuationNotice" w:id="1">
    <w:p w14:paraId="6D3A8450" w14:textId="77777777" w:rsidR="009309F8" w:rsidRDefault="009309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6"/>
  </w:num>
  <w:num w:numId="2" w16cid:durableId="335420021">
    <w:abstractNumId w:val="5"/>
  </w:num>
  <w:num w:numId="3" w16cid:durableId="918947183">
    <w:abstractNumId w:val="4"/>
  </w:num>
  <w:num w:numId="4" w16cid:durableId="346446992">
    <w:abstractNumId w:val="3"/>
  </w:num>
  <w:num w:numId="5" w16cid:durableId="1086658256">
    <w:abstractNumId w:val="2"/>
  </w:num>
  <w:num w:numId="6" w16cid:durableId="1420367408">
    <w:abstractNumId w:val="1"/>
  </w:num>
  <w:num w:numId="7" w16cid:durableId="17264925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921E3"/>
    <w:rsid w:val="000B2ECC"/>
    <w:rsid w:val="000C6359"/>
    <w:rsid w:val="000D5EB1"/>
    <w:rsid w:val="000E0028"/>
    <w:rsid w:val="000F6242"/>
    <w:rsid w:val="001154EB"/>
    <w:rsid w:val="00123C05"/>
    <w:rsid w:val="00133B74"/>
    <w:rsid w:val="00167390"/>
    <w:rsid w:val="001927D5"/>
    <w:rsid w:val="001A6469"/>
    <w:rsid w:val="001B14F2"/>
    <w:rsid w:val="001B16AE"/>
    <w:rsid w:val="001C1556"/>
    <w:rsid w:val="001D3F1C"/>
    <w:rsid w:val="001E2986"/>
    <w:rsid w:val="001E4C64"/>
    <w:rsid w:val="001F0514"/>
    <w:rsid w:val="001F6DCA"/>
    <w:rsid w:val="00226381"/>
    <w:rsid w:val="00264862"/>
    <w:rsid w:val="002869FE"/>
    <w:rsid w:val="002919B8"/>
    <w:rsid w:val="0029690D"/>
    <w:rsid w:val="002B1605"/>
    <w:rsid w:val="002D45AE"/>
    <w:rsid w:val="002E552A"/>
    <w:rsid w:val="002F1940"/>
    <w:rsid w:val="002F60A3"/>
    <w:rsid w:val="00304054"/>
    <w:rsid w:val="0032480B"/>
    <w:rsid w:val="00342470"/>
    <w:rsid w:val="00353610"/>
    <w:rsid w:val="00383545"/>
    <w:rsid w:val="00383721"/>
    <w:rsid w:val="003840C5"/>
    <w:rsid w:val="003C341A"/>
    <w:rsid w:val="003E0704"/>
    <w:rsid w:val="003E6144"/>
    <w:rsid w:val="003F4A9E"/>
    <w:rsid w:val="00417CF6"/>
    <w:rsid w:val="00423316"/>
    <w:rsid w:val="00424BCE"/>
    <w:rsid w:val="00433500"/>
    <w:rsid w:val="00433F71"/>
    <w:rsid w:val="00440D43"/>
    <w:rsid w:val="00457CF5"/>
    <w:rsid w:val="00483FE2"/>
    <w:rsid w:val="00496CF1"/>
    <w:rsid w:val="004D47CF"/>
    <w:rsid w:val="004E25EC"/>
    <w:rsid w:val="004E3360"/>
    <w:rsid w:val="004E3939"/>
    <w:rsid w:val="00511396"/>
    <w:rsid w:val="00520423"/>
    <w:rsid w:val="005227FA"/>
    <w:rsid w:val="005510BC"/>
    <w:rsid w:val="005654EE"/>
    <w:rsid w:val="00593AB2"/>
    <w:rsid w:val="005C43F2"/>
    <w:rsid w:val="005D41BC"/>
    <w:rsid w:val="005D570A"/>
    <w:rsid w:val="005D76CE"/>
    <w:rsid w:val="005E0748"/>
    <w:rsid w:val="005F4133"/>
    <w:rsid w:val="006052AD"/>
    <w:rsid w:val="00620FC6"/>
    <w:rsid w:val="00642E8A"/>
    <w:rsid w:val="00673074"/>
    <w:rsid w:val="006A7A5D"/>
    <w:rsid w:val="006C3807"/>
    <w:rsid w:val="006C7140"/>
    <w:rsid w:val="006E298D"/>
    <w:rsid w:val="006F09B6"/>
    <w:rsid w:val="00706D0E"/>
    <w:rsid w:val="00707533"/>
    <w:rsid w:val="00710970"/>
    <w:rsid w:val="0073766B"/>
    <w:rsid w:val="0075543A"/>
    <w:rsid w:val="00765D1D"/>
    <w:rsid w:val="007B5F6A"/>
    <w:rsid w:val="007C5CA2"/>
    <w:rsid w:val="007D5E8E"/>
    <w:rsid w:val="007F4F92"/>
    <w:rsid w:val="00807E38"/>
    <w:rsid w:val="00810857"/>
    <w:rsid w:val="00812355"/>
    <w:rsid w:val="00812561"/>
    <w:rsid w:val="00825EFF"/>
    <w:rsid w:val="0083794D"/>
    <w:rsid w:val="00847D10"/>
    <w:rsid w:val="00865DE2"/>
    <w:rsid w:val="008710EC"/>
    <w:rsid w:val="008A3342"/>
    <w:rsid w:val="008A6214"/>
    <w:rsid w:val="008B0923"/>
    <w:rsid w:val="008C186D"/>
    <w:rsid w:val="008D772F"/>
    <w:rsid w:val="008E4CA7"/>
    <w:rsid w:val="008E68E4"/>
    <w:rsid w:val="008E6DC1"/>
    <w:rsid w:val="00903D5E"/>
    <w:rsid w:val="009309F8"/>
    <w:rsid w:val="00932C87"/>
    <w:rsid w:val="0094152B"/>
    <w:rsid w:val="00955746"/>
    <w:rsid w:val="009600B4"/>
    <w:rsid w:val="009604E7"/>
    <w:rsid w:val="0099764C"/>
    <w:rsid w:val="009A7A8F"/>
    <w:rsid w:val="009D0F2E"/>
    <w:rsid w:val="00A00E00"/>
    <w:rsid w:val="00A4128C"/>
    <w:rsid w:val="00A50181"/>
    <w:rsid w:val="00A7647E"/>
    <w:rsid w:val="00AA050A"/>
    <w:rsid w:val="00AA281C"/>
    <w:rsid w:val="00AA3BCC"/>
    <w:rsid w:val="00AB72B3"/>
    <w:rsid w:val="00AE1B3E"/>
    <w:rsid w:val="00AE4A8C"/>
    <w:rsid w:val="00AF041E"/>
    <w:rsid w:val="00B03775"/>
    <w:rsid w:val="00B07B55"/>
    <w:rsid w:val="00B353DB"/>
    <w:rsid w:val="00B371F1"/>
    <w:rsid w:val="00B63B8F"/>
    <w:rsid w:val="00B726DA"/>
    <w:rsid w:val="00B82799"/>
    <w:rsid w:val="00B8399A"/>
    <w:rsid w:val="00B93131"/>
    <w:rsid w:val="00B97703"/>
    <w:rsid w:val="00B9796D"/>
    <w:rsid w:val="00BB0A72"/>
    <w:rsid w:val="00BB27A2"/>
    <w:rsid w:val="00C05328"/>
    <w:rsid w:val="00C060D3"/>
    <w:rsid w:val="00C25BCB"/>
    <w:rsid w:val="00C46E07"/>
    <w:rsid w:val="00C50841"/>
    <w:rsid w:val="00C73E10"/>
    <w:rsid w:val="00C803EA"/>
    <w:rsid w:val="00C82E3C"/>
    <w:rsid w:val="00C85647"/>
    <w:rsid w:val="00CB506A"/>
    <w:rsid w:val="00CF40AE"/>
    <w:rsid w:val="00CF6087"/>
    <w:rsid w:val="00D0487D"/>
    <w:rsid w:val="00D04DEE"/>
    <w:rsid w:val="00D05929"/>
    <w:rsid w:val="00D128D3"/>
    <w:rsid w:val="00D14602"/>
    <w:rsid w:val="00D36120"/>
    <w:rsid w:val="00D42CD0"/>
    <w:rsid w:val="00D56587"/>
    <w:rsid w:val="00D706AB"/>
    <w:rsid w:val="00D729CE"/>
    <w:rsid w:val="00D8590E"/>
    <w:rsid w:val="00D87FEA"/>
    <w:rsid w:val="00DA47DB"/>
    <w:rsid w:val="00DA7262"/>
    <w:rsid w:val="00DD2537"/>
    <w:rsid w:val="00E21BBA"/>
    <w:rsid w:val="00E24C02"/>
    <w:rsid w:val="00E4765A"/>
    <w:rsid w:val="00E56752"/>
    <w:rsid w:val="00E676BA"/>
    <w:rsid w:val="00E81EFE"/>
    <w:rsid w:val="00F0517C"/>
    <w:rsid w:val="00F244B6"/>
    <w:rsid w:val="00F25496"/>
    <w:rsid w:val="00F55F48"/>
    <w:rsid w:val="00F667CF"/>
    <w:rsid w:val="00F803BE"/>
    <w:rsid w:val="00F91E64"/>
    <w:rsid w:val="00FD34EC"/>
    <w:rsid w:val="00FD6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link w:val="TFChar"/>
    <w:rsid w:val="00264862"/>
    <w:pPr>
      <w:keepNext w:val="0"/>
      <w:spacing w:before="0" w:after="240"/>
    </w:pPr>
  </w:style>
  <w:style w:type="paragraph" w:customStyle="1" w:styleId="NO">
    <w:name w:val="NO"/>
    <w:basedOn w:val="Normal"/>
    <w:link w:val="NOZchn"/>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rsid w:val="005D570A"/>
  </w:style>
  <w:style w:type="character" w:customStyle="1" w:styleId="NOZchn">
    <w:name w:val="NO Zchn"/>
    <w:link w:val="NO"/>
    <w:qFormat/>
    <w:rsid w:val="005D570A"/>
  </w:style>
  <w:style w:type="character" w:customStyle="1" w:styleId="THChar">
    <w:name w:val="TH Char"/>
    <w:link w:val="TH"/>
    <w:qFormat/>
    <w:rsid w:val="005D570A"/>
    <w:rPr>
      <w:rFonts w:ascii="Arial" w:hAnsi="Arial"/>
      <w:b/>
    </w:rPr>
  </w:style>
  <w:style w:type="character" w:customStyle="1" w:styleId="TFChar">
    <w:name w:val="TF Char"/>
    <w:link w:val="TF"/>
    <w:rsid w:val="005D570A"/>
    <w:rPr>
      <w:rFonts w:ascii="Arial" w:hAnsi="Arial"/>
      <w:b/>
    </w:rPr>
  </w:style>
  <w:style w:type="character" w:styleId="UnresolvedMention">
    <w:name w:val="Unresolved Mention"/>
    <w:basedOn w:val="DefaultParagraphFont"/>
    <w:uiPriority w:val="99"/>
    <w:semiHidden/>
    <w:unhideWhenUsed/>
    <w:rsid w:val="00133B74"/>
    <w:rPr>
      <w:color w:val="605E5C"/>
      <w:shd w:val="clear" w:color="auto" w:fill="E1DFDD"/>
    </w:rPr>
  </w:style>
  <w:style w:type="character" w:styleId="FollowedHyperlink">
    <w:name w:val="FollowedHyperlink"/>
    <w:basedOn w:val="DefaultParagraphFont"/>
    <w:uiPriority w:val="99"/>
    <w:semiHidden/>
    <w:unhideWhenUsed/>
    <w:rsid w:val="008710EC"/>
    <w:rPr>
      <w:color w:val="954F72" w:themeColor="followedHyperlink"/>
      <w:u w:val="single"/>
    </w:rPr>
  </w:style>
  <w:style w:type="paragraph" w:styleId="Revision">
    <w:name w:val="Revision"/>
    <w:hidden/>
    <w:uiPriority w:val="99"/>
    <w:semiHidden/>
    <w:rsid w:val="00710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43F76-0442-4E72-8F67-0DF52B98ADF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User2</cp:lastModifiedBy>
  <cp:revision>2</cp:revision>
  <cp:lastPrinted>2002-04-23T07:10:00Z</cp:lastPrinted>
  <dcterms:created xsi:type="dcterms:W3CDTF">2024-10-18T09:58:00Z</dcterms:created>
  <dcterms:modified xsi:type="dcterms:W3CDTF">2024-10-18T09:58:00Z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ies>
</file>